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1B3A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46526C1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型钢厂矫直辊套与轧辊小车维修项目</w:t>
      </w:r>
    </w:p>
    <w:p w14:paraId="1AA5F74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777C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30"/>
          <w:szCs w:val="30"/>
          <w:lang w:val="en-US" w:eastAsia="zh-CN"/>
        </w:rPr>
      </w:pPr>
    </w:p>
    <w:p w14:paraId="0679E27E">
      <w:pPr>
        <w:keepNext w:val="0"/>
        <w:keepLines w:val="0"/>
        <w:pageBreakBefore w:val="0"/>
        <w:kinsoku/>
        <w:wordWrap/>
        <w:overflowPunct/>
        <w:topLinePunct w:val="0"/>
        <w:autoSpaceDE/>
        <w:autoSpaceDN/>
        <w:bidi w:val="0"/>
        <w:snapToGrid w:val="0"/>
        <w:spacing w:line="560" w:lineRule="exact"/>
        <w:ind w:leftChars="0"/>
        <w:jc w:val="both"/>
        <w:textAlignment w:val="auto"/>
        <w:outlineLvl w:val="9"/>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1DA6BC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现拟就山东钢铁股份有限公司型钢厂矫直辊套与轧辊小车维修项目招标公告如下，欢迎符合条件的潜在投标人参加本次招标。</w:t>
      </w:r>
    </w:p>
    <w:p w14:paraId="28FEDE76">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一</w:t>
      </w:r>
      <w:r>
        <w:rPr>
          <w:rFonts w:hint="eastAsia" w:ascii="黑体" w:hAnsi="黑体" w:eastAsia="黑体" w:cs="宋体"/>
          <w:kern w:val="0"/>
          <w:sz w:val="32"/>
          <w:szCs w:val="32"/>
          <w:highlight w:val="none"/>
        </w:rPr>
        <w:t>、招标人</w:t>
      </w:r>
    </w:p>
    <w:p w14:paraId="5362A58F">
      <w:pPr>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单位名称：山东钢铁股份有限公司</w:t>
      </w:r>
    </w:p>
    <w:p w14:paraId="45C0B796">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2E079A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招标名称：山东钢铁股份有限公司型钢厂矫直辊套与轧辊小车维修项目</w:t>
      </w:r>
    </w:p>
    <w:p w14:paraId="77246EE6">
      <w:pPr>
        <w:adjustRightInd w:val="0"/>
        <w:snapToGrid w:val="0"/>
        <w:spacing w:line="560" w:lineRule="exact"/>
        <w:ind w:firstLine="640" w:firstLineChars="200"/>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 招标内容及数量（包括但不限于）：按照型钢厂提供的图纸及国家相关技术标准完成型钢厂190件矫直辊套，29件轧辊小车维修工作。项目明细如下：</w:t>
      </w:r>
    </w:p>
    <w:tbl>
      <w:tblPr>
        <w:tblStyle w:val="23"/>
        <w:tblW w:w="8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3061"/>
        <w:gridCol w:w="1928"/>
        <w:gridCol w:w="1757"/>
        <w:gridCol w:w="741"/>
      </w:tblGrid>
      <w:tr w14:paraId="354A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0F285A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1FBCFAA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名称</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22883B8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维修数量（台）</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173F4B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使用位置</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A62316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备注</w:t>
            </w:r>
          </w:p>
        </w:tc>
      </w:tr>
      <w:tr w14:paraId="4016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1FE612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2214FF5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大型线矫直辊辊套</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3B8952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D6966C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矫直机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38592F2A">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7344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FF2465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105AAD8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大型线BD轧辊小车</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0334B5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7DB714B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粗轧机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EDB7284">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3E0A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957D1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608DA60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大型线TM轧辊小车</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0DEA87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2A5E430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精轧机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5BDDB3F">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5ECF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9AB882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7FC2BE5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中型线矫直辊套</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466B263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1E7C3E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矫直机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93149DF">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5F81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FA72F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14413FD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中型轧机轧辊小车</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2E40634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72616A0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精轧机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24E9047B">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13F7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98DF7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144783B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小型线矫直辊辊套</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787E3D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0827BE9D">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矫直机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6861EF">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2BA1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6BAB1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0060AEC5">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小型线R1轧辊小车</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27932B36">
            <w:pPr>
              <w:spacing w:line="240" w:lineRule="auto"/>
              <w:jc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CB336AE">
            <w:pPr>
              <w:spacing w:line="240" w:lineRule="auto"/>
              <w:jc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粗轧机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8C867E">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7866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08743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255C8DA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异型线600矫直辊套</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72F678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131930A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600矫直机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5F9CECF">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2F60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42EE62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2601769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异型线1200矫直辊套</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7ED4219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C86200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1200矫直机</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D922FDA">
            <w:pPr>
              <w:spacing w:line="240" w:lineRule="auto"/>
              <w:jc w:val="center"/>
              <w:rPr>
                <w:rFonts w:hint="eastAsia" w:ascii="仿宋_GB2312" w:hAnsi="仿宋_GB2312" w:eastAsia="仿宋_GB2312" w:cs="仿宋_GB2312"/>
                <w:i w:val="0"/>
                <w:iCs w:val="0"/>
                <w:color w:val="000000"/>
                <w:sz w:val="24"/>
                <w:szCs w:val="24"/>
                <w:highlight w:val="none"/>
                <w:u w:val="none"/>
              </w:rPr>
            </w:pPr>
          </w:p>
        </w:tc>
      </w:tr>
      <w:tr w14:paraId="1405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E87513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3061" w:type="dxa"/>
            <w:tcBorders>
              <w:top w:val="single" w:color="000000" w:sz="4" w:space="0"/>
              <w:left w:val="single" w:color="000000" w:sz="4" w:space="0"/>
              <w:bottom w:val="single" w:color="000000" w:sz="4" w:space="0"/>
              <w:right w:val="single" w:color="000000" w:sz="4" w:space="0"/>
            </w:tcBorders>
            <w:noWrap w:val="0"/>
            <w:vAlign w:val="center"/>
          </w:tcPr>
          <w:p w14:paraId="412D9375">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异型轧机轧辊小车</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4ADC0482">
            <w:pPr>
              <w:spacing w:line="240" w:lineRule="auto"/>
              <w:jc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6</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92D3881">
            <w:pPr>
              <w:spacing w:line="240" w:lineRule="auto"/>
              <w:jc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精轧机</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FE4516C">
            <w:pPr>
              <w:spacing w:line="240" w:lineRule="auto"/>
              <w:rPr>
                <w:rFonts w:hint="eastAsia" w:ascii="仿宋_GB2312" w:hAnsi="仿宋_GB2312" w:eastAsia="仿宋_GB2312" w:cs="仿宋_GB2312"/>
                <w:i w:val="0"/>
                <w:iCs w:val="0"/>
                <w:color w:val="auto"/>
                <w:sz w:val="24"/>
                <w:szCs w:val="24"/>
                <w:highlight w:val="none"/>
                <w:u w:val="none"/>
              </w:rPr>
            </w:pPr>
          </w:p>
        </w:tc>
      </w:tr>
    </w:tbl>
    <w:p w14:paraId="02001E45">
      <w:pPr>
        <w:numPr>
          <w:ilvl w:val="0"/>
          <w:numId w:val="0"/>
        </w:numPr>
        <w:adjustRightInd w:val="0"/>
        <w:snapToGrid w:val="0"/>
        <w:spacing w:line="560" w:lineRule="exact"/>
        <w:ind w:firstLine="640" w:firstLineChars="200"/>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sz w:val="32"/>
          <w:szCs w:val="32"/>
          <w:lang w:val="en-US" w:eastAsia="zh-CN"/>
        </w:rPr>
        <w:t>3. 工期: 30天/批次，自维修件从招标方现场拉出之日起开始计算。严格执行型钢厂的工期要求，满足各线生产需求，运输等各工序均含在工期内。投标方如因自身原因未能按时交货，每拖后一天招标方有权扣除投标方0.3%的修复费，最多不超过10%的修复费，考核从决算中扣除。</w:t>
      </w:r>
    </w:p>
    <w:p w14:paraId="4263DF38">
      <w:pPr>
        <w:numPr>
          <w:ilvl w:val="0"/>
          <w:numId w:val="0"/>
        </w:num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4. 资金来源：维修费用。</w:t>
      </w:r>
    </w:p>
    <w:p w14:paraId="14336A2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 修复地点：中标方场地</w:t>
      </w:r>
      <w:r>
        <w:rPr>
          <w:rFonts w:hint="eastAsia" w:ascii="仿宋_GB2312" w:hAnsi="仿宋_GB2312" w:eastAsia="仿宋_GB2312" w:cs="仿宋_GB2312"/>
          <w:b w:val="0"/>
          <w:bCs w:val="0"/>
          <w:color w:val="auto"/>
          <w:sz w:val="32"/>
          <w:szCs w:val="32"/>
          <w:lang w:val="en-US" w:eastAsia="zh-CN"/>
        </w:rPr>
        <w:t>。</w:t>
      </w:r>
    </w:p>
    <w:p w14:paraId="51065A6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6.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11F88634">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685EDB3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51D927F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6D51B69C">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118BFF20">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2FCC9559">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5457415B">
      <w:pPr>
        <w:pStyle w:val="101"/>
        <w:keepNext w:val="0"/>
        <w:keepLines w:val="0"/>
        <w:pageBreakBefore w:val="0"/>
        <w:numPr>
          <w:ilvl w:val="0"/>
          <w:numId w:val="0"/>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月1日至报名截止日（以合同签订日期为准），投标单位具有型钢产线工艺件维修或制作业绩。须提供合同及相关竣工验收证明（结算书或供货证明或该项目开具的发票），以上材料均需提供原件扫描件并上传招标系统（符合要求的合同业绩请尽量提供多份，分包合同不予认可）。</w:t>
      </w:r>
    </w:p>
    <w:p w14:paraId="330C455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13AC422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3A067CA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340AAE5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30CF966F">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36435950">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12</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4F68E0B0">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3DF69C35">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62A788B0">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2120057F">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60071224">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29895152">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1CC25B7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2025-12-18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20F55FC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A022E4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5347B33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10B0446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15BD6F7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6A1A642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6EDD820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4998055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6F5B422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2AC4609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6E8F332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1D9DD90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088BCA6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256B712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1933D01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24ED231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41256C3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7ABB6D9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3423488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56FE71E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如开具发票，请按附件2要求完善山东钢铁股份有限公司客户信息登记表，发给财务部邮箱sglwfgs@163.com。</w:t>
      </w:r>
    </w:p>
    <w:p w14:paraId="4229A98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71DDD91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1BA8E17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652E99A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19E93BF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64E3E4C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764E9F2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0F89830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0737B9D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1B713CE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30AB183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29FB7BA4">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33DD5BC6">
      <w:pPr>
        <w:tabs>
          <w:tab w:val="left" w:pos="993"/>
        </w:tabs>
        <w:rPr>
          <w:rFonts w:hint="eastAsia" w:ascii="仿宋_GB2312" w:hAnsi="仿宋_GB2312" w:eastAsia="仿宋_GB2312" w:cs="仿宋_GB2312"/>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64561DAB">
      <w:pPr>
        <w:tabs>
          <w:tab w:val="left" w:pos="993"/>
        </w:tabs>
        <w:rPr>
          <w:rFonts w:hint="eastAsia" w:ascii="仿宋_GB2312" w:hAnsi="仿宋_GB2312" w:eastAsia="仿宋_GB2312" w:cs="仿宋_GB2312"/>
          <w:color w:val="000000"/>
          <w:sz w:val="28"/>
          <w:szCs w:val="28"/>
        </w:rPr>
      </w:pPr>
    </w:p>
    <w:p w14:paraId="7A284947">
      <w:pPr>
        <w:tabs>
          <w:tab w:val="left" w:pos="993"/>
        </w:tabs>
        <w:rPr>
          <w:rFonts w:hint="eastAsia" w:ascii="仿宋_GB2312" w:hAnsi="仿宋_GB2312" w:eastAsia="仿宋_GB2312" w:cs="仿宋_GB2312"/>
          <w:color w:val="000000"/>
          <w:sz w:val="28"/>
          <w:szCs w:val="28"/>
        </w:rPr>
      </w:pPr>
      <w:bookmarkStart w:id="0" w:name="_GoBack"/>
      <w:bookmarkEnd w:id="0"/>
    </w:p>
    <w:p w14:paraId="6D757D89">
      <w:pPr>
        <w:tabs>
          <w:tab w:val="left" w:pos="993"/>
        </w:tabs>
        <w:rPr>
          <w:rFonts w:hint="eastAsia" w:ascii="仿宋_GB2312" w:hAnsi="仿宋_GB2312" w:eastAsia="仿宋_GB2312" w:cs="仿宋_GB2312"/>
          <w:color w:val="000000"/>
          <w:sz w:val="28"/>
          <w:szCs w:val="28"/>
        </w:rPr>
      </w:pPr>
    </w:p>
    <w:p w14:paraId="49EB26A9">
      <w:pPr>
        <w:tabs>
          <w:tab w:val="left" w:pos="993"/>
        </w:tabs>
        <w:rPr>
          <w:rFonts w:hint="eastAsia" w:ascii="仿宋_GB2312" w:hAnsi="仿宋_GB2312" w:eastAsia="仿宋_GB2312" w:cs="仿宋_GB2312"/>
          <w:color w:val="000000"/>
          <w:sz w:val="28"/>
          <w:szCs w:val="28"/>
        </w:rPr>
      </w:pPr>
    </w:p>
    <w:p w14:paraId="360C58C2">
      <w:pPr>
        <w:tabs>
          <w:tab w:val="left" w:pos="993"/>
        </w:tabs>
        <w:rPr>
          <w:rFonts w:hint="eastAsia" w:ascii="仿宋_GB2312" w:hAnsi="仿宋_GB2312" w:eastAsia="仿宋_GB2312" w:cs="仿宋_GB2312"/>
          <w:color w:val="000000"/>
          <w:sz w:val="32"/>
          <w:szCs w:val="32"/>
        </w:rPr>
      </w:pPr>
    </w:p>
    <w:p w14:paraId="466D0BC8">
      <w:pPr>
        <w:tabs>
          <w:tab w:val="left" w:pos="993"/>
        </w:tabs>
        <w:rPr>
          <w:rFonts w:hint="eastAsia" w:ascii="仿宋_GB2312" w:hAnsi="仿宋_GB2312" w:eastAsia="仿宋_GB2312" w:cs="仿宋_GB2312"/>
          <w:color w:val="000000"/>
          <w:sz w:val="32"/>
          <w:szCs w:val="32"/>
        </w:rPr>
      </w:pPr>
    </w:p>
    <w:p w14:paraId="32B3C681">
      <w:pPr>
        <w:tabs>
          <w:tab w:val="left" w:pos="993"/>
        </w:tabs>
        <w:rPr>
          <w:rFonts w:hint="eastAsia" w:ascii="仿宋_GB2312" w:hAnsi="仿宋_GB2312" w:eastAsia="仿宋_GB2312" w:cs="仿宋_GB2312"/>
          <w:color w:val="000000"/>
          <w:sz w:val="32"/>
          <w:szCs w:val="32"/>
        </w:rPr>
      </w:pPr>
    </w:p>
    <w:p w14:paraId="60CB5684">
      <w:pPr>
        <w:tabs>
          <w:tab w:val="left" w:pos="993"/>
        </w:tabs>
        <w:rPr>
          <w:rFonts w:hint="eastAsia" w:ascii="仿宋_GB2312" w:hAnsi="仿宋_GB2312" w:eastAsia="仿宋_GB2312" w:cs="仿宋_GB2312"/>
          <w:color w:val="000000"/>
          <w:sz w:val="32"/>
          <w:szCs w:val="32"/>
        </w:rPr>
      </w:pPr>
    </w:p>
    <w:p w14:paraId="4E58C4F2">
      <w:pPr>
        <w:tabs>
          <w:tab w:val="left" w:pos="993"/>
        </w:tabs>
        <w:rPr>
          <w:rFonts w:hint="eastAsia" w:ascii="仿宋_GB2312" w:hAnsi="仿宋_GB2312" w:eastAsia="仿宋_GB2312" w:cs="仿宋_GB2312"/>
          <w:color w:val="000000"/>
          <w:sz w:val="32"/>
          <w:szCs w:val="32"/>
        </w:rPr>
      </w:pPr>
    </w:p>
    <w:p w14:paraId="1D4611BA">
      <w:pPr>
        <w:tabs>
          <w:tab w:val="left" w:pos="993"/>
        </w:tabs>
        <w:rPr>
          <w:rFonts w:hint="eastAsia" w:ascii="仿宋_GB2312" w:hAnsi="仿宋_GB2312" w:eastAsia="仿宋_GB2312" w:cs="仿宋_GB2312"/>
          <w:color w:val="000000"/>
          <w:sz w:val="32"/>
          <w:szCs w:val="32"/>
        </w:rPr>
      </w:pPr>
    </w:p>
    <w:p w14:paraId="04D2F2D9">
      <w:pPr>
        <w:tabs>
          <w:tab w:val="left" w:pos="993"/>
        </w:tabs>
        <w:rPr>
          <w:rFonts w:hint="eastAsia" w:ascii="仿宋_GB2312" w:hAnsi="仿宋_GB2312" w:eastAsia="仿宋_GB2312" w:cs="仿宋_GB2312"/>
          <w:color w:val="000000"/>
          <w:sz w:val="32"/>
          <w:szCs w:val="32"/>
        </w:rPr>
      </w:pPr>
    </w:p>
    <w:p w14:paraId="341532CB">
      <w:pPr>
        <w:tabs>
          <w:tab w:val="left" w:pos="993"/>
        </w:tabs>
        <w:rPr>
          <w:rFonts w:hint="eastAsia" w:ascii="仿宋_GB2312" w:hAnsi="仿宋_GB2312" w:eastAsia="仿宋_GB2312" w:cs="仿宋_GB2312"/>
          <w:color w:val="000000"/>
          <w:sz w:val="32"/>
          <w:szCs w:val="32"/>
        </w:rPr>
      </w:pPr>
    </w:p>
    <w:p w14:paraId="1F1BBE54">
      <w:pPr>
        <w:tabs>
          <w:tab w:val="left" w:pos="993"/>
        </w:tabs>
        <w:rPr>
          <w:rFonts w:hint="eastAsia" w:ascii="仿宋_GB2312" w:hAnsi="仿宋_GB2312" w:eastAsia="仿宋_GB2312" w:cs="仿宋_GB2312"/>
          <w:color w:val="000000"/>
          <w:sz w:val="32"/>
          <w:szCs w:val="32"/>
        </w:rPr>
      </w:pPr>
    </w:p>
    <w:p w14:paraId="73121C46">
      <w:pPr>
        <w:tabs>
          <w:tab w:val="left" w:pos="993"/>
        </w:tabs>
        <w:rPr>
          <w:rFonts w:hint="eastAsia" w:ascii="仿宋_GB2312" w:hAnsi="仿宋_GB2312" w:eastAsia="仿宋_GB2312" w:cs="仿宋_GB2312"/>
          <w:color w:val="000000"/>
          <w:sz w:val="32"/>
          <w:szCs w:val="32"/>
        </w:rPr>
      </w:pPr>
    </w:p>
    <w:p w14:paraId="17955434">
      <w:pPr>
        <w:tabs>
          <w:tab w:val="left" w:pos="993"/>
        </w:tabs>
        <w:rPr>
          <w:rFonts w:hint="eastAsia" w:ascii="仿宋_GB2312" w:hAnsi="仿宋_GB2312" w:eastAsia="仿宋_GB2312" w:cs="仿宋_GB2312"/>
          <w:color w:val="000000"/>
          <w:sz w:val="32"/>
          <w:szCs w:val="32"/>
        </w:rPr>
      </w:pPr>
    </w:p>
    <w:p w14:paraId="0CCAEF51">
      <w:pPr>
        <w:tabs>
          <w:tab w:val="left" w:pos="993"/>
        </w:tabs>
        <w:rPr>
          <w:rFonts w:hint="eastAsia" w:ascii="仿宋_GB2312" w:hAnsi="仿宋_GB2312" w:eastAsia="仿宋_GB2312" w:cs="仿宋_GB2312"/>
          <w:color w:val="000000"/>
          <w:sz w:val="32"/>
          <w:szCs w:val="32"/>
        </w:rPr>
      </w:pPr>
    </w:p>
    <w:p w14:paraId="6831EE6A">
      <w:pPr>
        <w:tabs>
          <w:tab w:val="left" w:pos="993"/>
        </w:tabs>
        <w:rPr>
          <w:rFonts w:hint="eastAsia" w:ascii="仿宋_GB2312" w:hAnsi="仿宋_GB2312" w:eastAsia="仿宋_GB2312" w:cs="仿宋_GB2312"/>
          <w:color w:val="000000"/>
          <w:sz w:val="32"/>
          <w:szCs w:val="32"/>
        </w:rPr>
      </w:pPr>
    </w:p>
    <w:p w14:paraId="0A372214">
      <w:pPr>
        <w:tabs>
          <w:tab w:val="left" w:pos="993"/>
        </w:tabs>
        <w:rPr>
          <w:rFonts w:hint="eastAsia" w:ascii="仿宋_GB2312" w:hAnsi="仿宋_GB2312" w:eastAsia="仿宋_GB2312" w:cs="仿宋_GB2312"/>
          <w:color w:val="000000"/>
          <w:sz w:val="32"/>
          <w:szCs w:val="32"/>
        </w:rPr>
      </w:pPr>
    </w:p>
    <w:p w14:paraId="5FC740AE">
      <w:pPr>
        <w:tabs>
          <w:tab w:val="left" w:pos="993"/>
        </w:tabs>
        <w:rPr>
          <w:rFonts w:hint="eastAsia" w:ascii="仿宋_GB2312" w:hAnsi="仿宋_GB2312" w:eastAsia="仿宋_GB2312" w:cs="仿宋_GB2312"/>
          <w:color w:val="000000"/>
          <w:sz w:val="32"/>
          <w:szCs w:val="32"/>
        </w:rPr>
      </w:pPr>
    </w:p>
    <w:p w14:paraId="59FE8BFD">
      <w:pPr>
        <w:tabs>
          <w:tab w:val="left" w:pos="993"/>
        </w:tabs>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28"/>
          <w:szCs w:val="28"/>
        </w:rPr>
        <w:t xml:space="preserve"> </w:t>
      </w:r>
    </w:p>
    <w:p w14:paraId="2EC86A5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3E41756A">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山东钢铁股份有限公司型钢厂矫直辊套与轧辊小车维修项目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5EF89273">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071EEA43">
      <w:pPr>
        <w:tabs>
          <w:tab w:val="left" w:pos="993"/>
        </w:tabs>
        <w:ind w:firstLine="646" w:firstLineChars="202"/>
        <w:rPr>
          <w:rFonts w:hint="eastAsia" w:ascii="仿宋_GB2312" w:hAnsi="仿宋_GB2312" w:eastAsia="仿宋_GB2312" w:cs="仿宋_GB2312"/>
          <w:color w:val="000000"/>
          <w:sz w:val="32"/>
          <w:szCs w:val="32"/>
        </w:rPr>
      </w:pPr>
    </w:p>
    <w:p w14:paraId="5CFAD4BA">
      <w:pPr>
        <w:pStyle w:val="2"/>
        <w:jc w:val="both"/>
        <w:rPr>
          <w:rFonts w:hint="eastAsia"/>
        </w:rPr>
      </w:pPr>
    </w:p>
    <w:p w14:paraId="6A532619">
      <w:pPr>
        <w:tabs>
          <w:tab w:val="left" w:pos="993"/>
        </w:tabs>
        <w:rPr>
          <w:rFonts w:hint="eastAsia" w:ascii="仿宋_GB2312" w:hAnsi="仿宋_GB2312" w:eastAsia="仿宋_GB2312" w:cs="仿宋_GB2312"/>
          <w:color w:val="000000"/>
          <w:sz w:val="32"/>
          <w:szCs w:val="32"/>
        </w:rPr>
      </w:pPr>
    </w:p>
    <w:p w14:paraId="299E0E46">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1840FC22">
      <w:pPr>
        <w:tabs>
          <w:tab w:val="left" w:pos="993"/>
        </w:tabs>
        <w:ind w:firstLine="646" w:firstLineChars="202"/>
        <w:rPr>
          <w:rFonts w:hint="eastAsia" w:ascii="仿宋_GB2312" w:hAnsi="仿宋_GB2312" w:eastAsia="仿宋_GB2312" w:cs="仿宋_GB2312"/>
          <w:color w:val="000000"/>
          <w:sz w:val="32"/>
          <w:szCs w:val="32"/>
        </w:rPr>
      </w:pPr>
    </w:p>
    <w:p w14:paraId="22C45686">
      <w:pPr>
        <w:tabs>
          <w:tab w:val="left" w:pos="993"/>
        </w:tabs>
        <w:ind w:firstLine="646" w:firstLineChars="202"/>
        <w:rPr>
          <w:rFonts w:hint="eastAsia" w:ascii="仿宋_GB2312" w:hAnsi="仿宋_GB2312" w:eastAsia="仿宋_GB2312" w:cs="仿宋_GB2312"/>
          <w:color w:val="000000"/>
          <w:sz w:val="32"/>
          <w:szCs w:val="32"/>
        </w:rPr>
      </w:pPr>
    </w:p>
    <w:p w14:paraId="5375778F">
      <w:pPr>
        <w:pStyle w:val="2"/>
        <w:jc w:val="both"/>
        <w:rPr>
          <w:rFonts w:hint="eastAsia"/>
        </w:rPr>
      </w:pPr>
    </w:p>
    <w:p w14:paraId="7444555A">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753722B5">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7D0CA2F0">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1BF67A39">
      <w:pPr>
        <w:tabs>
          <w:tab w:val="left" w:pos="993"/>
        </w:tabs>
        <w:snapToGrid w:val="0"/>
        <w:spacing w:before="156" w:beforeLines="50"/>
        <w:ind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日期：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08101023">
      <w:pPr>
        <w:pStyle w:val="2"/>
        <w:jc w:val="left"/>
        <w:rPr>
          <w:rFonts w:hint="eastAsia" w:ascii="仿宋_GB2312" w:hAnsi="仿宋_GB2312" w:eastAsia="仿宋_GB2312" w:cs="仿宋_GB2312"/>
          <w:b w:val="0"/>
          <w:bCs w:val="0"/>
          <w:color w:val="000000"/>
          <w:kern w:val="2"/>
          <w:sz w:val="32"/>
          <w:szCs w:val="32"/>
          <w:lang w:val="en-US" w:eastAsia="zh-CN" w:bidi="ar-SA"/>
        </w:rPr>
      </w:pPr>
    </w:p>
    <w:p w14:paraId="6FB79E4B">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49500722">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22EB0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2022年、2023年、2024年）以来未发生的重大诉讼及仲裁案件，未处于被责令停业，投标资格未被取消，财产未被接管、冻结、破产状态，保持良好的诚信记录。否则，由此给招标方造成的任何损失均由我司承担。特此承诺！</w:t>
      </w:r>
    </w:p>
    <w:p w14:paraId="52411D4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04D468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D0381F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3ECA6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0BFFB0B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1AB9AD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49BE20AD">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17867BBA">
      <w:pPr>
        <w:tabs>
          <w:tab w:val="left" w:pos="993"/>
        </w:tabs>
        <w:snapToGrid w:val="0"/>
        <w:spacing w:before="156" w:beforeLines="50"/>
        <w:ind w:firstLine="5320" w:firstLineChars="1900"/>
        <w:rPr>
          <w:rFonts w:hint="eastAsia" w:ascii="宋体" w:hAnsi="宋体"/>
          <w:color w:val="000000"/>
          <w:sz w:val="28"/>
          <w:szCs w:val="28"/>
        </w:rPr>
      </w:pPr>
    </w:p>
    <w:p w14:paraId="3DE9901F">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24D7">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79E2441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3017">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45D0CCE"/>
    <w:rsid w:val="057679BB"/>
    <w:rsid w:val="057B0B75"/>
    <w:rsid w:val="06763722"/>
    <w:rsid w:val="06CB02F8"/>
    <w:rsid w:val="07302812"/>
    <w:rsid w:val="07396EBE"/>
    <w:rsid w:val="082C3B51"/>
    <w:rsid w:val="08A4264F"/>
    <w:rsid w:val="096D0CFF"/>
    <w:rsid w:val="09937F44"/>
    <w:rsid w:val="0AE51571"/>
    <w:rsid w:val="0B2A221B"/>
    <w:rsid w:val="0B8C7902"/>
    <w:rsid w:val="0BAB0B84"/>
    <w:rsid w:val="0BDE083D"/>
    <w:rsid w:val="0C664BCD"/>
    <w:rsid w:val="0CC33457"/>
    <w:rsid w:val="0D26201E"/>
    <w:rsid w:val="0D4445F9"/>
    <w:rsid w:val="0D7F0EA4"/>
    <w:rsid w:val="0DA51D6E"/>
    <w:rsid w:val="0DE15BE1"/>
    <w:rsid w:val="0E480977"/>
    <w:rsid w:val="0E9E67C0"/>
    <w:rsid w:val="0EB44AFF"/>
    <w:rsid w:val="0EF72FB2"/>
    <w:rsid w:val="113F53C0"/>
    <w:rsid w:val="11963682"/>
    <w:rsid w:val="119A643B"/>
    <w:rsid w:val="11FA05AE"/>
    <w:rsid w:val="122D70B0"/>
    <w:rsid w:val="122E1D11"/>
    <w:rsid w:val="12F659B2"/>
    <w:rsid w:val="1303764E"/>
    <w:rsid w:val="13107BC0"/>
    <w:rsid w:val="13AA3C6A"/>
    <w:rsid w:val="13B72BE8"/>
    <w:rsid w:val="13D5428D"/>
    <w:rsid w:val="14A1565E"/>
    <w:rsid w:val="14BB57B0"/>
    <w:rsid w:val="14C10ACC"/>
    <w:rsid w:val="14D025C1"/>
    <w:rsid w:val="1539767B"/>
    <w:rsid w:val="15A47CD4"/>
    <w:rsid w:val="15EC3CD5"/>
    <w:rsid w:val="15EE0501"/>
    <w:rsid w:val="1614740E"/>
    <w:rsid w:val="168F4A69"/>
    <w:rsid w:val="16BB6878"/>
    <w:rsid w:val="16DC7F11"/>
    <w:rsid w:val="176A20E2"/>
    <w:rsid w:val="17FE0021"/>
    <w:rsid w:val="181F661D"/>
    <w:rsid w:val="191C7C13"/>
    <w:rsid w:val="192C1557"/>
    <w:rsid w:val="193261D5"/>
    <w:rsid w:val="19655C2E"/>
    <w:rsid w:val="19665CBE"/>
    <w:rsid w:val="1A260E59"/>
    <w:rsid w:val="1A9267EF"/>
    <w:rsid w:val="1AB72B1D"/>
    <w:rsid w:val="1AE93C49"/>
    <w:rsid w:val="1B525000"/>
    <w:rsid w:val="1B741FF2"/>
    <w:rsid w:val="1C530A39"/>
    <w:rsid w:val="1C643E6C"/>
    <w:rsid w:val="1D9C6312"/>
    <w:rsid w:val="1DF41102"/>
    <w:rsid w:val="1E636E30"/>
    <w:rsid w:val="1E92171B"/>
    <w:rsid w:val="1F1101CF"/>
    <w:rsid w:val="1F52137F"/>
    <w:rsid w:val="1FD3000B"/>
    <w:rsid w:val="20180734"/>
    <w:rsid w:val="204274D8"/>
    <w:rsid w:val="208D039A"/>
    <w:rsid w:val="208F5B66"/>
    <w:rsid w:val="21C63D79"/>
    <w:rsid w:val="223969D7"/>
    <w:rsid w:val="22C73E32"/>
    <w:rsid w:val="23342643"/>
    <w:rsid w:val="235105CE"/>
    <w:rsid w:val="238470F1"/>
    <w:rsid w:val="24705E8A"/>
    <w:rsid w:val="24C51D4F"/>
    <w:rsid w:val="26490DD5"/>
    <w:rsid w:val="27105D0D"/>
    <w:rsid w:val="27541A0C"/>
    <w:rsid w:val="27AC35F6"/>
    <w:rsid w:val="27B91C39"/>
    <w:rsid w:val="27FB4A5C"/>
    <w:rsid w:val="2802216A"/>
    <w:rsid w:val="28697321"/>
    <w:rsid w:val="289A50F2"/>
    <w:rsid w:val="29591537"/>
    <w:rsid w:val="298A1EB4"/>
    <w:rsid w:val="29B35277"/>
    <w:rsid w:val="2A1C08AF"/>
    <w:rsid w:val="2A3B487B"/>
    <w:rsid w:val="2AD0105F"/>
    <w:rsid w:val="2ADD72E3"/>
    <w:rsid w:val="2B83752A"/>
    <w:rsid w:val="2C3A179D"/>
    <w:rsid w:val="2C4E6165"/>
    <w:rsid w:val="2C9A25B7"/>
    <w:rsid w:val="2D213BC0"/>
    <w:rsid w:val="2E343DB9"/>
    <w:rsid w:val="2E740643"/>
    <w:rsid w:val="2E7C5E37"/>
    <w:rsid w:val="2E845C87"/>
    <w:rsid w:val="2F0904CA"/>
    <w:rsid w:val="2F142A6B"/>
    <w:rsid w:val="31A166DE"/>
    <w:rsid w:val="321524B8"/>
    <w:rsid w:val="32387BE0"/>
    <w:rsid w:val="32EA18D3"/>
    <w:rsid w:val="335747D5"/>
    <w:rsid w:val="338F2383"/>
    <w:rsid w:val="34FA7D14"/>
    <w:rsid w:val="353E1ED5"/>
    <w:rsid w:val="38877736"/>
    <w:rsid w:val="38D240F0"/>
    <w:rsid w:val="398523CA"/>
    <w:rsid w:val="39F913A9"/>
    <w:rsid w:val="3A0B3D31"/>
    <w:rsid w:val="3D934FF4"/>
    <w:rsid w:val="3DA732E7"/>
    <w:rsid w:val="3F36401C"/>
    <w:rsid w:val="3F687113"/>
    <w:rsid w:val="3FB92861"/>
    <w:rsid w:val="3FD13B18"/>
    <w:rsid w:val="3FE91D8C"/>
    <w:rsid w:val="41727EA3"/>
    <w:rsid w:val="417967E7"/>
    <w:rsid w:val="41E2122B"/>
    <w:rsid w:val="42151088"/>
    <w:rsid w:val="42181B5C"/>
    <w:rsid w:val="430B0DAE"/>
    <w:rsid w:val="43804424"/>
    <w:rsid w:val="43F002E7"/>
    <w:rsid w:val="44877AD7"/>
    <w:rsid w:val="44F462AF"/>
    <w:rsid w:val="453A2665"/>
    <w:rsid w:val="457D7221"/>
    <w:rsid w:val="468B6D9A"/>
    <w:rsid w:val="469D7801"/>
    <w:rsid w:val="46E53694"/>
    <w:rsid w:val="479F0DFE"/>
    <w:rsid w:val="47BA607C"/>
    <w:rsid w:val="47E6239A"/>
    <w:rsid w:val="483B495D"/>
    <w:rsid w:val="484E401E"/>
    <w:rsid w:val="488D443E"/>
    <w:rsid w:val="494707C7"/>
    <w:rsid w:val="4A133393"/>
    <w:rsid w:val="4AAC1DF7"/>
    <w:rsid w:val="4ABD2B22"/>
    <w:rsid w:val="4ADE308A"/>
    <w:rsid w:val="4B5B6F7F"/>
    <w:rsid w:val="4B91447F"/>
    <w:rsid w:val="4BAF3AD5"/>
    <w:rsid w:val="4BC001A4"/>
    <w:rsid w:val="4BEE3EBD"/>
    <w:rsid w:val="4C1C1F60"/>
    <w:rsid w:val="4D2F3630"/>
    <w:rsid w:val="4D497768"/>
    <w:rsid w:val="4D8D340B"/>
    <w:rsid w:val="4DE90E3F"/>
    <w:rsid w:val="4E524148"/>
    <w:rsid w:val="4E6A5C3F"/>
    <w:rsid w:val="4F2773CE"/>
    <w:rsid w:val="4F367D31"/>
    <w:rsid w:val="4FA871BC"/>
    <w:rsid w:val="4FD45692"/>
    <w:rsid w:val="4FF82923"/>
    <w:rsid w:val="503E30D6"/>
    <w:rsid w:val="50525457"/>
    <w:rsid w:val="50A821B1"/>
    <w:rsid w:val="50AC51A4"/>
    <w:rsid w:val="50C349BC"/>
    <w:rsid w:val="50F80DA0"/>
    <w:rsid w:val="512874E5"/>
    <w:rsid w:val="51865E60"/>
    <w:rsid w:val="51F7488C"/>
    <w:rsid w:val="52716019"/>
    <w:rsid w:val="535525F2"/>
    <w:rsid w:val="5439573C"/>
    <w:rsid w:val="54814DC6"/>
    <w:rsid w:val="54971D01"/>
    <w:rsid w:val="54D75802"/>
    <w:rsid w:val="55530209"/>
    <w:rsid w:val="55C42E17"/>
    <w:rsid w:val="56150435"/>
    <w:rsid w:val="56296DF3"/>
    <w:rsid w:val="562E46C2"/>
    <w:rsid w:val="56864457"/>
    <w:rsid w:val="569F6E24"/>
    <w:rsid w:val="56D80655"/>
    <w:rsid w:val="56F64780"/>
    <w:rsid w:val="585F1D33"/>
    <w:rsid w:val="590B1D59"/>
    <w:rsid w:val="59852FE4"/>
    <w:rsid w:val="59D854C4"/>
    <w:rsid w:val="5A8C66E9"/>
    <w:rsid w:val="5ABA3CA0"/>
    <w:rsid w:val="5B0D4D67"/>
    <w:rsid w:val="5B39014B"/>
    <w:rsid w:val="5C034546"/>
    <w:rsid w:val="5C547E88"/>
    <w:rsid w:val="5C761D51"/>
    <w:rsid w:val="5D6326BF"/>
    <w:rsid w:val="5D7B4F08"/>
    <w:rsid w:val="5E0C66BF"/>
    <w:rsid w:val="5E190FA0"/>
    <w:rsid w:val="5F506193"/>
    <w:rsid w:val="5FA6620A"/>
    <w:rsid w:val="6005061B"/>
    <w:rsid w:val="602B7CDF"/>
    <w:rsid w:val="60BA48D8"/>
    <w:rsid w:val="61123452"/>
    <w:rsid w:val="613836BA"/>
    <w:rsid w:val="6191020E"/>
    <w:rsid w:val="61FA594E"/>
    <w:rsid w:val="629240E9"/>
    <w:rsid w:val="62A44C9B"/>
    <w:rsid w:val="63496B29"/>
    <w:rsid w:val="63787270"/>
    <w:rsid w:val="63987095"/>
    <w:rsid w:val="641B7B81"/>
    <w:rsid w:val="64CE08EF"/>
    <w:rsid w:val="659550EE"/>
    <w:rsid w:val="65D8321A"/>
    <w:rsid w:val="6615137F"/>
    <w:rsid w:val="66556C4D"/>
    <w:rsid w:val="66CC795B"/>
    <w:rsid w:val="66EA1C19"/>
    <w:rsid w:val="682250C9"/>
    <w:rsid w:val="684D2063"/>
    <w:rsid w:val="68C66D80"/>
    <w:rsid w:val="68CA50AF"/>
    <w:rsid w:val="68F329C4"/>
    <w:rsid w:val="691E5A2D"/>
    <w:rsid w:val="693B56D3"/>
    <w:rsid w:val="693D332B"/>
    <w:rsid w:val="69C30412"/>
    <w:rsid w:val="6BD12BF8"/>
    <w:rsid w:val="6C8014EE"/>
    <w:rsid w:val="6CD77AC3"/>
    <w:rsid w:val="6D093FB2"/>
    <w:rsid w:val="6D364664"/>
    <w:rsid w:val="6D716441"/>
    <w:rsid w:val="6D785A21"/>
    <w:rsid w:val="6DBE0F5A"/>
    <w:rsid w:val="6E892C35"/>
    <w:rsid w:val="6E947834"/>
    <w:rsid w:val="6ED074FA"/>
    <w:rsid w:val="6EDF5F5E"/>
    <w:rsid w:val="6F9501BD"/>
    <w:rsid w:val="6FC1062A"/>
    <w:rsid w:val="7036127C"/>
    <w:rsid w:val="71960E9C"/>
    <w:rsid w:val="71E42756"/>
    <w:rsid w:val="727C2519"/>
    <w:rsid w:val="72DD0299"/>
    <w:rsid w:val="73015876"/>
    <w:rsid w:val="732B5E3E"/>
    <w:rsid w:val="73505BBA"/>
    <w:rsid w:val="7351380B"/>
    <w:rsid w:val="73B02AF8"/>
    <w:rsid w:val="73F61C08"/>
    <w:rsid w:val="741632C2"/>
    <w:rsid w:val="743106D8"/>
    <w:rsid w:val="763B55B8"/>
    <w:rsid w:val="767140CE"/>
    <w:rsid w:val="77802A21"/>
    <w:rsid w:val="77EB480A"/>
    <w:rsid w:val="78D90BA4"/>
    <w:rsid w:val="792719D3"/>
    <w:rsid w:val="79FD07E0"/>
    <w:rsid w:val="7BE10C42"/>
    <w:rsid w:val="7C5A7B74"/>
    <w:rsid w:val="7CF95B0B"/>
    <w:rsid w:val="7D5A7640"/>
    <w:rsid w:val="7D8E15AE"/>
    <w:rsid w:val="7DAD0B39"/>
    <w:rsid w:val="7DBC4641"/>
    <w:rsid w:val="7DC91981"/>
    <w:rsid w:val="7E7818BA"/>
    <w:rsid w:val="7E7D3219"/>
    <w:rsid w:val="7EA1052B"/>
    <w:rsid w:val="7EC95A1F"/>
    <w:rsid w:val="7F046355"/>
    <w:rsid w:val="7F0A3B24"/>
    <w:rsid w:val="7F757C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2840</Words>
  <Characters>3139</Characters>
  <Lines>22</Lines>
  <Paragraphs>6</Paragraphs>
  <TotalTime>1</TotalTime>
  <ScaleCrop>false</ScaleCrop>
  <LinksUpToDate>false</LinksUpToDate>
  <CharactersWithSpaces>3395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2025-12-12T06:19:27Z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9A0A8A4023A145E3B2F0CF3BC0A5034F_13</vt:lpwstr>
  </property>
  <property fmtid="{D5CDD505-2E9C-101B-9397-08002B2CF9AE}" pid="4" name="KSOTemplateDocerSaveRecord">
    <vt:lpwstr>eyJoZGlkIjoiNDQyODMzMzg1OWIwMDhkMWI4YzkzNTkyZGViNjkxYzQiLCJ1c2VySWQiOiI0MjY5MjkyNDgifQ==</vt:lpwstr>
  </property>
</Properties>
</file>